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00" w:lineRule="auto"/>
        <w:jc w:val="center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28"/>
          <w:kern w:val="0"/>
          <w:sz w:val="32"/>
          <w:szCs w:val="32"/>
        </w:rPr>
        <w:t>内蒙古</w:t>
      </w:r>
      <w:r>
        <w:rPr>
          <w:rFonts w:ascii="Times New Roman" w:hAnsi="Times New Roman" w:eastAsia="黑体" w:cs="Times New Roman"/>
          <w:spacing w:val="28"/>
          <w:kern w:val="0"/>
          <w:sz w:val="32"/>
          <w:szCs w:val="32"/>
        </w:rPr>
        <w:t>民族大学课程思政</w:t>
      </w:r>
      <w:r>
        <w:rPr>
          <w:rFonts w:hint="eastAsia" w:ascii="Times New Roman" w:hAnsi="Times New Roman" w:eastAsia="黑体" w:cs="Times New Roman"/>
          <w:spacing w:val="28"/>
          <w:kern w:val="0"/>
          <w:sz w:val="32"/>
          <w:szCs w:val="32"/>
        </w:rPr>
        <w:t>教学</w:t>
      </w:r>
      <w:r>
        <w:rPr>
          <w:rFonts w:hint="eastAsia" w:ascii="Times New Roman" w:hAnsi="Times New Roman" w:eastAsia="黑体" w:cs="Times New Roman"/>
          <w:spacing w:val="28"/>
          <w:kern w:val="0"/>
          <w:sz w:val="32"/>
          <w:szCs w:val="32"/>
          <w:lang w:val="en-US" w:eastAsia="zh-CN"/>
        </w:rPr>
        <w:t>比赛</w:t>
      </w:r>
      <w:r>
        <w:rPr>
          <w:rFonts w:ascii="Times New Roman" w:hAnsi="Times New Roman" w:eastAsia="黑体" w:cs="Times New Roman"/>
          <w:spacing w:val="28"/>
          <w:kern w:val="0"/>
          <w:sz w:val="32"/>
          <w:szCs w:val="32"/>
        </w:rPr>
        <w:t>评</w:t>
      </w:r>
      <w:r>
        <w:rPr>
          <w:rFonts w:hint="eastAsia" w:ascii="Times New Roman" w:hAnsi="Times New Roman" w:eastAsia="黑体" w:cs="Times New Roman"/>
          <w:spacing w:val="28"/>
          <w:kern w:val="0"/>
          <w:sz w:val="32"/>
          <w:szCs w:val="32"/>
        </w:rPr>
        <w:t>审</w:t>
      </w:r>
      <w:r>
        <w:rPr>
          <w:rFonts w:ascii="Times New Roman" w:hAnsi="Times New Roman" w:eastAsia="黑体" w:cs="Times New Roman"/>
          <w:spacing w:val="28"/>
          <w:kern w:val="0"/>
          <w:sz w:val="32"/>
          <w:szCs w:val="32"/>
        </w:rPr>
        <w:t>标准</w:t>
      </w:r>
    </w:p>
    <w:tbl>
      <w:tblPr>
        <w:tblStyle w:val="5"/>
        <w:tblW w:w="8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2473"/>
        <w:gridCol w:w="3209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b/>
                <w:sz w:val="28"/>
                <w:szCs w:val="32"/>
              </w:rPr>
            </w:pPr>
            <w:r>
              <w:rPr>
                <w:rFonts w:ascii="Times New Roman" w:hAnsi="Times New Roman" w:eastAsia="仿宋_GB2312" w:cs="Calibri"/>
                <w:b/>
                <w:sz w:val="28"/>
                <w:szCs w:val="32"/>
              </w:rPr>
              <w:t>评价指标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b/>
                <w:sz w:val="28"/>
                <w:szCs w:val="32"/>
              </w:rPr>
            </w:pPr>
            <w:r>
              <w:rPr>
                <w:rFonts w:ascii="Times New Roman" w:hAnsi="Times New Roman" w:eastAsia="仿宋_GB2312" w:cs="Calibri"/>
                <w:b/>
                <w:sz w:val="28"/>
                <w:szCs w:val="32"/>
              </w:rPr>
              <w:t>评分内容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b/>
                <w:sz w:val="28"/>
                <w:szCs w:val="32"/>
              </w:rPr>
            </w:pPr>
            <w:r>
              <w:rPr>
                <w:rFonts w:ascii="Times New Roman" w:hAnsi="Times New Roman" w:eastAsia="仿宋_GB2312" w:cs="Calibri"/>
                <w:b/>
                <w:sz w:val="28"/>
                <w:szCs w:val="32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7" w:hRule="atLeast"/>
          <w:jc w:val="center"/>
        </w:trPr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b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b/>
                <w:sz w:val="28"/>
                <w:szCs w:val="32"/>
              </w:rPr>
              <w:t>教学设计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根据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教学大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纲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，能够从知识、能力、价值观三个方面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进行教学设计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，在教学设计中把对学生的思想政治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教育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作为课程教学的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目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标放在首位，并与专业发展教育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有机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结合。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  <w:jc w:val="center"/>
        </w:trPr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育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人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目标与课程所属学科、专业的契合度高。精心设计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教学各个环节，情境与活动设计新颖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，能够有效解决教学过程中的重点，难点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。</w:t>
            </w:r>
          </w:p>
        </w:tc>
        <w:tc>
          <w:tcPr>
            <w:tcW w:w="10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3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  <w:jc w:val="center"/>
        </w:trPr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说课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环节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需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包含说目标、说内容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说方法、说设计，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着重说明课程思政的教学设计思路，思路清晰，内容饱满。</w:t>
            </w:r>
          </w:p>
        </w:tc>
        <w:tc>
          <w:tcPr>
            <w:tcW w:w="10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6" w:hRule="atLeast"/>
          <w:jc w:val="center"/>
        </w:trPr>
        <w:tc>
          <w:tcPr>
            <w:tcW w:w="182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b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b/>
                <w:sz w:val="28"/>
                <w:szCs w:val="32"/>
              </w:rPr>
              <w:t>教学</w:t>
            </w:r>
            <w:r>
              <w:rPr>
                <w:rFonts w:ascii="Times New Roman" w:hAnsi="Times New Roman" w:eastAsia="仿宋_GB2312" w:cs="Calibri"/>
                <w:b/>
                <w:sz w:val="28"/>
                <w:szCs w:val="32"/>
              </w:rPr>
              <w:t>内容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信息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量充足，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能充分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提炼专业课程蕴含的育人因素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，巧妙融入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爱国情怀，法制意识、社会责任、仁爱之心、人文精神等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要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素，实现知识传授和价值引领相统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一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，教书与育人相统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一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3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基本理论阐释清楚，基本事实论述准确，重点、难点突出。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sz w:val="28"/>
                <w:szCs w:val="32"/>
              </w:rPr>
            </w:pPr>
            <w:r>
              <w:rPr>
                <w:rFonts w:ascii="Times New Roman" w:hAnsi="Times New Roman" w:eastAsia="仿宋_GB2312" w:cs="Calibri"/>
                <w:sz w:val="28"/>
                <w:szCs w:val="32"/>
              </w:rPr>
              <w:t>1</w:t>
            </w:r>
            <w:r>
              <w:rPr>
                <w:rFonts w:hint="eastAsia" w:ascii="Times New Roman" w:hAnsi="Times New Roman" w:eastAsia="仿宋_GB2312" w:cs="Calibri"/>
                <w:sz w:val="28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82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b/>
                <w:sz w:val="28"/>
                <w:szCs w:val="32"/>
              </w:rPr>
            </w:pPr>
            <w:r>
              <w:rPr>
                <w:rFonts w:ascii="Times New Roman" w:hAnsi="Times New Roman" w:eastAsia="仿宋_GB2312" w:cs="Calibri"/>
                <w:b/>
                <w:sz w:val="28"/>
                <w:szCs w:val="32"/>
              </w:rPr>
              <w:t>教学方法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ascii="Times New Roman" w:hAnsi="Times New Roman" w:eastAsia="仿宋_GB2312" w:cs="Calibri"/>
                <w:sz w:val="24"/>
                <w:szCs w:val="24"/>
              </w:rPr>
              <w:t>善于将思想政治教育和专业知识传授融合，把思政教育巧妙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融入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教学过程，润物无声。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7" w:hRule="atLeast"/>
          <w:jc w:val="center"/>
        </w:trPr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能够充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分发挥教师主导作用和学生主体地位，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以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学生为中心组织教学，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灵活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使用教学方法和教学手段，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注重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多种教学方法的优化组合，注重教学互动，调动学生参与课堂积极性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。</w:t>
            </w:r>
          </w:p>
        </w:tc>
        <w:tc>
          <w:tcPr>
            <w:tcW w:w="10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b/>
                <w:sz w:val="28"/>
                <w:szCs w:val="32"/>
              </w:rPr>
            </w:pPr>
            <w:r>
              <w:rPr>
                <w:rFonts w:ascii="Times New Roman" w:hAnsi="Times New Roman" w:eastAsia="仿宋_GB2312" w:cs="Calibri"/>
                <w:b/>
                <w:sz w:val="28"/>
                <w:szCs w:val="32"/>
              </w:rPr>
              <w:t>教学效果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ascii="Times New Roman" w:hAnsi="Times New Roman" w:eastAsia="仿宋_GB2312" w:cs="Calibri"/>
                <w:sz w:val="24"/>
                <w:szCs w:val="24"/>
              </w:rPr>
              <w:t>注重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知识传授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与价值引领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相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结合，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切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入点准确适合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sz w:val="28"/>
                <w:szCs w:val="32"/>
              </w:rPr>
            </w:pPr>
            <w:r>
              <w:rPr>
                <w:rFonts w:ascii="Times New Roman" w:hAnsi="Times New Roman" w:eastAsia="仿宋_GB2312" w:cs="Calibri"/>
                <w:sz w:val="28"/>
                <w:szCs w:val="32"/>
              </w:rPr>
              <w:t>1</w:t>
            </w:r>
            <w:r>
              <w:rPr>
                <w:rFonts w:hint="eastAsia" w:ascii="Times New Roman" w:hAnsi="Times New Roman" w:eastAsia="仿宋_GB2312" w:cs="Calibri"/>
                <w:sz w:val="28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ascii="Times New Roman" w:hAnsi="Times New Roman" w:eastAsia="仿宋_GB2312" w:cs="Calibri"/>
                <w:sz w:val="24"/>
                <w:szCs w:val="24"/>
              </w:rPr>
              <w:t>教学感染力强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课堂有吸引力。</w:t>
            </w:r>
          </w:p>
        </w:tc>
        <w:tc>
          <w:tcPr>
            <w:tcW w:w="10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b/>
                <w:sz w:val="28"/>
                <w:szCs w:val="32"/>
              </w:rPr>
            </w:pPr>
            <w:r>
              <w:rPr>
                <w:rFonts w:ascii="Times New Roman" w:hAnsi="Times New Roman" w:eastAsia="仿宋_GB2312" w:cs="Calibri"/>
                <w:b/>
                <w:sz w:val="28"/>
                <w:szCs w:val="32"/>
              </w:rPr>
              <w:t>教师素养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ascii="Times New Roman" w:hAnsi="Times New Roman" w:eastAsia="仿宋_GB2312" w:cs="Calibri"/>
                <w:sz w:val="24"/>
                <w:szCs w:val="24"/>
              </w:rPr>
              <w:t>教态大方，举止得体，精神饱满，教学投入；</w:t>
            </w:r>
          </w:p>
          <w:p>
            <w:pPr>
              <w:snapToGrid w:val="0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ascii="Times New Roman" w:hAnsi="Times New Roman" w:eastAsia="仿宋_GB2312" w:cs="Calibri"/>
                <w:sz w:val="24"/>
                <w:szCs w:val="24"/>
              </w:rPr>
              <w:t>思路清晰，逻辑严谨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综合素质高；个人教学特色突出。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4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81" w:firstLineChars="100"/>
              <w:jc w:val="left"/>
              <w:rPr>
                <w:rFonts w:hint="eastAsia" w:ascii="Times New Roman" w:hAnsi="Times New Roman" w:eastAsia="仿宋_GB2312" w:cs="Calibri"/>
                <w:b/>
                <w:bCs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b/>
                <w:bCs/>
                <w:sz w:val="28"/>
                <w:szCs w:val="32"/>
              </w:rPr>
              <w:t>评委签字：</w:t>
            </w:r>
          </w:p>
        </w:tc>
        <w:tc>
          <w:tcPr>
            <w:tcW w:w="4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仿宋_GB2312" w:cs="Calibri"/>
                <w:b/>
                <w:bCs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b/>
                <w:bCs/>
                <w:sz w:val="28"/>
                <w:szCs w:val="32"/>
              </w:rPr>
              <w:t>总分：</w:t>
            </w:r>
          </w:p>
        </w:tc>
      </w:tr>
    </w:tbl>
    <w:p>
      <w:pPr>
        <w:ind w:right="560"/>
        <w:rPr>
          <w:rFonts w:hint="eastAsia"/>
          <w:sz w:val="28"/>
          <w:szCs w:val="28"/>
          <w:u w:val="single"/>
        </w:rPr>
      </w:pP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UxYjY1MjFjN2NhMGQ5ZWU4NmUzMmJmMmFhNzljN2UifQ=="/>
  </w:docVars>
  <w:rsids>
    <w:rsidRoot w:val="009262AF"/>
    <w:rsid w:val="00023C12"/>
    <w:rsid w:val="00051F7C"/>
    <w:rsid w:val="00071CE5"/>
    <w:rsid w:val="000C12EE"/>
    <w:rsid w:val="00116A76"/>
    <w:rsid w:val="00130784"/>
    <w:rsid w:val="001536C8"/>
    <w:rsid w:val="001C7FB4"/>
    <w:rsid w:val="001E4926"/>
    <w:rsid w:val="00227A1A"/>
    <w:rsid w:val="00232A0D"/>
    <w:rsid w:val="00252114"/>
    <w:rsid w:val="002932DD"/>
    <w:rsid w:val="002B68D7"/>
    <w:rsid w:val="0037571B"/>
    <w:rsid w:val="003D7E4A"/>
    <w:rsid w:val="00455B02"/>
    <w:rsid w:val="004768DA"/>
    <w:rsid w:val="004E4225"/>
    <w:rsid w:val="005212F4"/>
    <w:rsid w:val="00555EAB"/>
    <w:rsid w:val="005663A9"/>
    <w:rsid w:val="00601235"/>
    <w:rsid w:val="006B23E0"/>
    <w:rsid w:val="007603F0"/>
    <w:rsid w:val="00762E47"/>
    <w:rsid w:val="007661A3"/>
    <w:rsid w:val="007B687E"/>
    <w:rsid w:val="007D1889"/>
    <w:rsid w:val="0080356C"/>
    <w:rsid w:val="008A3653"/>
    <w:rsid w:val="008F5EC7"/>
    <w:rsid w:val="00925300"/>
    <w:rsid w:val="009262AF"/>
    <w:rsid w:val="00965435"/>
    <w:rsid w:val="00974E00"/>
    <w:rsid w:val="009C424B"/>
    <w:rsid w:val="009F7B45"/>
    <w:rsid w:val="00A063DD"/>
    <w:rsid w:val="00A51964"/>
    <w:rsid w:val="00AA0EEF"/>
    <w:rsid w:val="00AB2733"/>
    <w:rsid w:val="00AD2BB7"/>
    <w:rsid w:val="00AF0E61"/>
    <w:rsid w:val="00B26BCE"/>
    <w:rsid w:val="00B279AF"/>
    <w:rsid w:val="00B977B9"/>
    <w:rsid w:val="00BD71C8"/>
    <w:rsid w:val="00C70A12"/>
    <w:rsid w:val="00CC40DE"/>
    <w:rsid w:val="00D12C79"/>
    <w:rsid w:val="00D37CEC"/>
    <w:rsid w:val="00D42967"/>
    <w:rsid w:val="00D622DC"/>
    <w:rsid w:val="00DB6602"/>
    <w:rsid w:val="00DC497E"/>
    <w:rsid w:val="00E16B76"/>
    <w:rsid w:val="00E53D9C"/>
    <w:rsid w:val="00E86F1F"/>
    <w:rsid w:val="00E8737C"/>
    <w:rsid w:val="00EE472E"/>
    <w:rsid w:val="00F876DB"/>
    <w:rsid w:val="0889068B"/>
    <w:rsid w:val="12940199"/>
    <w:rsid w:val="317258B0"/>
    <w:rsid w:val="3DCE5890"/>
    <w:rsid w:val="628162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552</Words>
  <Characters>560</Characters>
  <Lines>4</Lines>
  <Paragraphs>1</Paragraphs>
  <TotalTime>92</TotalTime>
  <ScaleCrop>false</ScaleCrop>
  <LinksUpToDate>false</LinksUpToDate>
  <CharactersWithSpaces>560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2018-05-25T07:58:00Z</dcterms:created>
  <dc:creator>lenovo</dc:creator>
  <cp:lastModifiedBy>Administrator</cp:lastModifiedBy>
  <cp:lastPrinted>2020-11-20T04:11:00Z</cp:lastPrinted>
  <dcterms:modified xsi:type="dcterms:W3CDTF">2023-07-05T01:14:46Z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1D5886911AFF4DC2B4639C08D066DF7B_12</vt:lpwstr>
  </property>
</Properties>
</file>